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387" w:lineRule="atLeast"/>
        <w:ind w:left="0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8"/>
          <w:lang w:eastAsia="en-GB"/>
        </w:rPr>
        <w:t>Foundation of Nursing: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Introduction to Nursing and Healthcare Systems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Ethics and Legal Aspects in Nursing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Infection Control and Safety Measures</w:t>
      </w:r>
    </w:p>
    <w:p w:rsid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Communication Skills in Nursing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32"/>
          <w:szCs w:val="28"/>
          <w:lang w:eastAsia="en-GB"/>
        </w:rPr>
      </w:pPr>
      <w:r w:rsidRPr="008D4BF6">
        <w:rPr>
          <w:sz w:val="28"/>
          <w:lang w:eastAsia="en-GB"/>
        </w:rPr>
        <w:t>Understanding Patient Care and Hygiene</w:t>
      </w:r>
    </w:p>
    <w:p w:rsidR="008D4BF6" w:rsidRPr="008D4BF6" w:rsidRDefault="008D4BF6" w:rsidP="008D4BF6">
      <w:pPr>
        <w:pStyle w:val="NoSpacing"/>
        <w:rPr>
          <w:lang w:eastAsia="en-GB"/>
        </w:rPr>
      </w:pPr>
      <w:r w:rsidRPr="008D4BF6">
        <w:rPr>
          <w:lang w:eastAsia="en-GB"/>
        </w:rPr>
        <w:br/>
        <w:t> </w:t>
      </w:r>
    </w:p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387" w:lineRule="atLeast"/>
        <w:ind w:left="0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8"/>
          <w:lang w:eastAsia="en-GB"/>
        </w:rPr>
        <w:t>Basic Nursing Skills: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Vital Signs Monitoring (BP, Pulse, Temperature, Respiration)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Assisting with Daily Living Activities (Bathing, Feeding, Dressing)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Bed Making and Patient Positioning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Wound Dressing and First Aid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Assisting in Mobility and Rehabilitation</w:t>
      </w: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br/>
        <w:t> </w:t>
      </w:r>
    </w:p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387" w:lineRule="atLeast"/>
        <w:ind w:left="0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8"/>
          <w:lang w:eastAsia="en-GB"/>
        </w:rPr>
        <w:t>Paediatric Nursing: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Growth and Development of Children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Common Pediatric Diseases and Management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Immunization and Preventive Care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Handling Pediatric Emergencies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Psychological Aspects of Child Care</w:t>
      </w: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br/>
        <w:t> </w:t>
      </w:r>
    </w:p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387" w:lineRule="atLeast"/>
        <w:ind w:left="0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8"/>
          <w:lang w:eastAsia="en-GB"/>
        </w:rPr>
        <w:t>Nutrition in Nursing: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Basics of Human Nutrition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Dietary Planning for Different Age Groups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Nutrition for Special Cases (Diabetes, Hypertension, Malnutrition)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Feeding Techniques for Patients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Role of Diet in Recovery</w:t>
      </w: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br/>
        <w:t>​​​​​​</w:t>
      </w:r>
    </w:p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387" w:lineRule="atLeast"/>
        <w:ind w:left="0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8"/>
          <w:lang w:eastAsia="en-GB"/>
        </w:rPr>
        <w:t>Pharmacological Aspects of Nursing Care: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Introduction to Common Medications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Drug Administration Routes and Techniques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Dosage Calculation and Safety Measures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Managing Side Effects and Drug Reactions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Role of a Nursing Assistant in Medication Assistance</w:t>
      </w: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br/>
        <w:t>​​​​​​</w:t>
      </w:r>
    </w:p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387" w:lineRule="atLeast"/>
        <w:ind w:left="0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8"/>
          <w:lang w:eastAsia="en-GB"/>
        </w:rPr>
        <w:lastRenderedPageBreak/>
        <w:t>Practical Training: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Hands-on Training in a Clinical or Simulated Setting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Assisting in Bedside Care and Procedures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Handling Medical Equipment and Supplies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Real-time Patient Interaction and Case Handling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387" w:lineRule="atLeast"/>
        <w:ind w:left="645"/>
        <w:jc w:val="both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8"/>
          <w:szCs w:val="28"/>
          <w:lang w:eastAsia="en-GB"/>
        </w:rPr>
        <w:t>Final Practical Examination</w:t>
      </w:r>
    </w:p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0"/>
          <w:lang w:eastAsia="en-GB"/>
        </w:rPr>
        <w:t>Foundation of Nursing: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Introduction to Nursing and Healthcare Systems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Ethics and Legal Aspects in Nursing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Infection Control and Safety Measures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Communication Skills in Nursing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Understanding Patient Care and Hygiene</w:t>
      </w: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br/>
        <w:t> </w:t>
      </w:r>
    </w:p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0"/>
          <w:lang w:eastAsia="en-GB"/>
        </w:rPr>
        <w:t>Basic Nursing Skills: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Vital Signs Monitoring (BP, Pulse, Temperature, Respiration)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Assisting with Daily Living Activities (Bathing, Feeding, Dressing)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Bed Making and Patient Positioning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Wound Dressing and First Aid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Assisting in Mobility and Rehabilitation</w:t>
      </w: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br/>
        <w:t> </w:t>
      </w:r>
    </w:p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0"/>
          <w:lang w:eastAsia="en-GB"/>
        </w:rPr>
        <w:t>Paediatric Nursing: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Growth and Development of Children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Common Pediatric Diseases and Management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Immunization and Preventive Care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Handling Pediatric Emergencies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Psychological Aspects of Child Care</w:t>
      </w: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br/>
        <w:t> </w:t>
      </w:r>
    </w:p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0"/>
          <w:lang w:eastAsia="en-GB"/>
        </w:rPr>
        <w:t>Nutrition in Nursing: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Basics of Human Nutrition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Dietary Planning for Different Age Groups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Nutrition for Special Cases (Diabetes, Hypertension, Malnutrition)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Feeding Techniques for Patients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Role of Diet in Recovery</w:t>
      </w: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br/>
        <w:t>​​​​​​</w:t>
      </w:r>
    </w:p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0"/>
          <w:lang w:eastAsia="en-GB"/>
        </w:rPr>
        <w:t>Pharmacological Aspects of Nursing Care: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Introduction to Common Medications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Drug Administration Routes and Techniques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Dosage Calculation and Safety Measures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Managing Side Effects and Drug Reactions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Role of a Nursing Assistant in Medication Assistance</w:t>
      </w: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br/>
        <w:t>​​​​​​</w:t>
      </w:r>
    </w:p>
    <w:p w:rsidR="008D4BF6" w:rsidRPr="008D4BF6" w:rsidRDefault="008D4BF6" w:rsidP="008D4BF6">
      <w:pPr>
        <w:numPr>
          <w:ilvl w:val="0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b/>
          <w:bCs/>
          <w:color w:val="333333"/>
          <w:sz w:val="20"/>
          <w:lang w:eastAsia="en-GB"/>
        </w:rPr>
        <w:t>Practical Training: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Hands-on Training in a Clinical or Simulated Setting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Assisting in Bedside Care and Procedures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Handling Medical Equipment and Supplies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Real-time Patient Interaction and Case Handling</w:t>
      </w:r>
    </w:p>
    <w:p w:rsidR="008D4BF6" w:rsidRPr="008D4BF6" w:rsidRDefault="008D4BF6" w:rsidP="008D4BF6">
      <w:pPr>
        <w:numPr>
          <w:ilvl w:val="1"/>
          <w:numId w:val="1"/>
        </w:num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</w:pPr>
      <w:r w:rsidRPr="008D4BF6">
        <w:rPr>
          <w:rFonts w:ascii="inherit" w:eastAsia="Times New Roman" w:hAnsi="inherit" w:cs="Helvetica"/>
          <w:color w:val="666666"/>
          <w:sz w:val="20"/>
          <w:szCs w:val="20"/>
          <w:lang w:eastAsia="en-GB"/>
        </w:rPr>
        <w:t>Final Practical Examination</w:t>
      </w:r>
    </w:p>
    <w:p w:rsidR="00A2520A" w:rsidRDefault="00A2520A"/>
    <w:sectPr w:rsidR="00A2520A" w:rsidSect="00A2520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3BF" w:rsidRDefault="006C23BF" w:rsidP="008D4BF6">
      <w:pPr>
        <w:spacing w:after="0" w:line="240" w:lineRule="auto"/>
      </w:pPr>
      <w:r>
        <w:separator/>
      </w:r>
    </w:p>
  </w:endnote>
  <w:endnote w:type="continuationSeparator" w:id="1">
    <w:p w:rsidR="006C23BF" w:rsidRDefault="006C23BF" w:rsidP="008D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3BF" w:rsidRDefault="006C23BF" w:rsidP="008D4BF6">
      <w:pPr>
        <w:spacing w:after="0" w:line="240" w:lineRule="auto"/>
      </w:pPr>
      <w:r>
        <w:separator/>
      </w:r>
    </w:p>
  </w:footnote>
  <w:footnote w:type="continuationSeparator" w:id="1">
    <w:p w:rsidR="006C23BF" w:rsidRDefault="006C23BF" w:rsidP="008D4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BF6" w:rsidRPr="008D4BF6" w:rsidRDefault="008D4BF6" w:rsidP="008D4BF6">
    <w:pPr>
      <w:pStyle w:val="Header"/>
      <w:jc w:val="center"/>
      <w:rPr>
        <w:sz w:val="32"/>
      </w:rPr>
    </w:pPr>
    <w:r w:rsidRPr="008D4BF6">
      <w:rPr>
        <w:sz w:val="32"/>
      </w:rPr>
      <w:t>Certificate in Nursing Assistant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A11AB"/>
    <w:multiLevelType w:val="multilevel"/>
    <w:tmpl w:val="F5D6A9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2A3840"/>
    <w:multiLevelType w:val="multilevel"/>
    <w:tmpl w:val="6C9874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4BF6"/>
    <w:rsid w:val="006C23BF"/>
    <w:rsid w:val="008D4BF6"/>
    <w:rsid w:val="00A25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2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4BF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8D4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4BF6"/>
  </w:style>
  <w:style w:type="paragraph" w:styleId="Footer">
    <w:name w:val="footer"/>
    <w:basedOn w:val="Normal"/>
    <w:link w:val="FooterChar"/>
    <w:uiPriority w:val="99"/>
    <w:semiHidden/>
    <w:unhideWhenUsed/>
    <w:rsid w:val="008D4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4BF6"/>
  </w:style>
  <w:style w:type="paragraph" w:styleId="NoSpacing">
    <w:name w:val="No Spacing"/>
    <w:uiPriority w:val="1"/>
    <w:qFormat/>
    <w:rsid w:val="008D4B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2025-08-28T13:42:00Z</dcterms:created>
  <dcterms:modified xsi:type="dcterms:W3CDTF">2025-08-28T13:45:00Z</dcterms:modified>
</cp:coreProperties>
</file>